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F3" w:rsidRDefault="00DE121B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5F14F3" w:rsidRDefault="00DE121B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5F14F3" w:rsidRDefault="00DE121B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5F14F3" w:rsidRDefault="00DE121B">
      <w:pPr>
        <w:spacing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UPROSZCZONA OFERTA REALIZACJI ZADANIA PUBLICZNEGO</w:t>
      </w:r>
    </w:p>
    <w:p w:rsidR="005F14F3" w:rsidRDefault="005F14F3">
      <w:pPr>
        <w:spacing w:beforeAutospacing="1"/>
        <w:jc w:val="center"/>
        <w:rPr>
          <w:rFonts w:ascii="Calibri" w:eastAsia="Arial" w:hAnsi="Calibri" w:cs="Calibri"/>
          <w:bCs/>
        </w:rPr>
      </w:pPr>
    </w:p>
    <w:p w:rsidR="005F14F3" w:rsidRDefault="00DE121B">
      <w:pPr>
        <w:rPr>
          <w:rFonts w:ascii="Calibri,Bold" w:hAnsi="Calibri,Bold" w:cs="Calibri,Bold"/>
          <w:b/>
          <w:bCs/>
          <w:color w:val="00000A"/>
          <w:sz w:val="17"/>
          <w:szCs w:val="17"/>
        </w:rPr>
      </w:pPr>
      <w:r>
        <w:rPr>
          <w:rFonts w:ascii="Calibri,Bold" w:hAnsi="Calibri,Bold" w:cs="Calibri,Bold"/>
          <w:b/>
          <w:bCs/>
          <w:color w:val="00000A"/>
          <w:sz w:val="17"/>
          <w:szCs w:val="17"/>
        </w:rPr>
        <w:t>POUCZENIE co do sposobu wypełniania oferty:</w:t>
      </w:r>
    </w:p>
    <w:p w:rsidR="005F14F3" w:rsidRDefault="00DE121B">
      <w:pPr>
        <w:rPr>
          <w:rFonts w:ascii="Calibri" w:hAnsi="Calibri" w:cs="Calibri"/>
          <w:color w:val="00000A"/>
          <w:sz w:val="17"/>
          <w:szCs w:val="17"/>
        </w:rPr>
      </w:pPr>
      <w:r>
        <w:rPr>
          <w:rFonts w:ascii="Calibri" w:hAnsi="Calibri" w:cs="Calibri"/>
          <w:color w:val="00000A"/>
          <w:sz w:val="17"/>
          <w:szCs w:val="17"/>
        </w:rPr>
        <w:t xml:space="preserve">Ofertę </w:t>
      </w:r>
      <w:r>
        <w:rPr>
          <w:rFonts w:ascii="Calibri" w:hAnsi="Calibri" w:cs="Calibri"/>
          <w:color w:val="00000A"/>
          <w:sz w:val="17"/>
          <w:szCs w:val="17"/>
        </w:rPr>
        <w:t>należy wypełnić wyłącznie w białych pustych polach, zgodnie z instrukcjami umieszczonymi przy poszczególnych polach</w:t>
      </w:r>
    </w:p>
    <w:p w:rsidR="005F14F3" w:rsidRDefault="00DE121B">
      <w:pPr>
        <w:rPr>
          <w:rFonts w:ascii="Calibri" w:hAnsi="Calibri" w:cs="Calibri"/>
          <w:color w:val="00000A"/>
          <w:sz w:val="17"/>
          <w:szCs w:val="17"/>
        </w:rPr>
      </w:pPr>
      <w:r>
        <w:rPr>
          <w:rFonts w:ascii="Calibri" w:hAnsi="Calibri" w:cs="Calibri"/>
          <w:color w:val="00000A"/>
          <w:sz w:val="17"/>
          <w:szCs w:val="17"/>
        </w:rPr>
        <w:t>oraz w przypisach.</w:t>
      </w:r>
    </w:p>
    <w:p w:rsidR="005F14F3" w:rsidRDefault="00DE121B">
      <w:pPr>
        <w:rPr>
          <w:rFonts w:ascii="Calibri" w:hAnsi="Calibri" w:cs="Calibri"/>
          <w:color w:val="00000A"/>
          <w:sz w:val="17"/>
          <w:szCs w:val="17"/>
        </w:rPr>
      </w:pPr>
      <w:r>
        <w:rPr>
          <w:rFonts w:ascii="Calibri" w:hAnsi="Calibri" w:cs="Calibri"/>
          <w:color w:val="00000A"/>
          <w:sz w:val="17"/>
          <w:szCs w:val="17"/>
        </w:rPr>
        <w:t xml:space="preserve">Zaznaczenie gwiazdką, np.: „pobieranie*/niepobieranie*” oznacza, że należy skreślić niewłaściwą odpowiedź, pozostawiając </w:t>
      </w:r>
      <w:r>
        <w:rPr>
          <w:rFonts w:ascii="Calibri" w:hAnsi="Calibri" w:cs="Calibri"/>
          <w:color w:val="00000A"/>
          <w:sz w:val="17"/>
          <w:szCs w:val="17"/>
        </w:rPr>
        <w:t>prawidłową. Przykład: „pobieranie*/</w:t>
      </w:r>
      <w:r>
        <w:rPr>
          <w:rFonts w:ascii="Calibri" w:hAnsi="Calibri" w:cs="Calibri"/>
          <w:strike/>
          <w:color w:val="00000A"/>
          <w:sz w:val="17"/>
          <w:szCs w:val="17"/>
        </w:rPr>
        <w:t>niepobieranie</w:t>
      </w:r>
      <w:r>
        <w:rPr>
          <w:rFonts w:ascii="Calibri" w:hAnsi="Calibri" w:cs="Calibri"/>
          <w:color w:val="00000A"/>
          <w:sz w:val="17"/>
          <w:szCs w:val="17"/>
        </w:rPr>
        <w:t>*”.</w:t>
      </w:r>
    </w:p>
    <w:p w:rsidR="005F14F3" w:rsidRDefault="005F14F3">
      <w:pPr>
        <w:spacing w:beforeAutospacing="1"/>
        <w:jc w:val="center"/>
        <w:rPr>
          <w:rFonts w:ascii="Calibri" w:eastAsia="Arial" w:hAnsi="Calibri" w:cs="Calibri"/>
          <w:bCs/>
        </w:rPr>
      </w:pPr>
    </w:p>
    <w:p w:rsidR="005F14F3" w:rsidRDefault="00DE121B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5F14F3" w:rsidRDefault="005F14F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5F14F3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F14F3" w:rsidRDefault="00DE121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5F14F3" w:rsidRDefault="00DE121B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F14F3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F14F3" w:rsidRDefault="00DE121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5F14F3" w:rsidRDefault="005F14F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F14F3" w:rsidRDefault="00DE121B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:rsidR="005F14F3" w:rsidRDefault="005F14F3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5F14F3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F14F3" w:rsidRDefault="00DE121B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F14F3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F14F3" w:rsidRDefault="005F14F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F14F3" w:rsidRDefault="005F14F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F14F3" w:rsidRDefault="005F14F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F14F3" w:rsidRDefault="005F14F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F14F3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F14F3" w:rsidRDefault="00DE121B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4F3" w:rsidRDefault="005F14F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F14F3" w:rsidRDefault="005F14F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F14F3" w:rsidRDefault="005F14F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F14F3" w:rsidRDefault="005F14F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F14F3" w:rsidRDefault="005F14F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F14F3" w:rsidRDefault="005F14F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F14F3" w:rsidRDefault="00DE121B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III. Zakres rzeczowy zadania publicznego </w:t>
      </w: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73"/>
        <w:gridCol w:w="521"/>
        <w:gridCol w:w="1276"/>
        <w:gridCol w:w="970"/>
        <w:gridCol w:w="1015"/>
        <w:gridCol w:w="1275"/>
        <w:gridCol w:w="1873"/>
      </w:tblGrid>
      <w:tr w:rsidR="005F14F3">
        <w:trPr>
          <w:trHeight w:val="377"/>
        </w:trPr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F14F3" w:rsidRDefault="00DE121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F14F3">
        <w:trPr>
          <w:trHeight w:val="377"/>
        </w:trPr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F14F3" w:rsidRDefault="00DE121B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F14F3" w:rsidRDefault="00DE121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F14F3" w:rsidRDefault="00DE121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5F14F3" w:rsidRDefault="00DE121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F14F3">
        <w:trPr>
          <w:trHeight w:val="316"/>
        </w:trPr>
        <w:tc>
          <w:tcPr>
            <w:tcW w:w="10803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5F14F3" w:rsidRDefault="00DE121B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 (wraz ze wskazaniem miejsca jego realizacji)</w:t>
            </w:r>
          </w:p>
        </w:tc>
      </w:tr>
      <w:tr w:rsidR="005F14F3">
        <w:trPr>
          <w:trHeight w:val="681"/>
        </w:trPr>
        <w:tc>
          <w:tcPr>
            <w:tcW w:w="10803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5F14F3" w:rsidRDefault="005F14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F14F3" w:rsidRDefault="005F14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F14F3" w:rsidRDefault="005F14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F14F3" w:rsidRDefault="005F14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F14F3" w:rsidRDefault="005F14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14F3">
        <w:tc>
          <w:tcPr>
            <w:tcW w:w="108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F14F3" w:rsidRDefault="00DE121B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lastRenderedPageBreak/>
              <w:t xml:space="preserve">4. Opis zakładanych rezultatów realizacji zadania publicznego </w:t>
            </w:r>
          </w:p>
        </w:tc>
      </w:tr>
      <w:tr w:rsidR="005F14F3"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F14F3" w:rsidRDefault="00DE121B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F14F3" w:rsidRDefault="00DE121B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F14F3" w:rsidRDefault="00DE121B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Sposób monitorowania rezultatów / źródło informacji o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osiągnięciu wskaźnika</w:t>
            </w:r>
          </w:p>
        </w:tc>
      </w:tr>
      <w:tr w:rsidR="005F14F3"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5F14F3"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5F14F3"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4F3" w:rsidRDefault="005F14F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5F14F3" w:rsidRDefault="005F14F3">
      <w:pPr>
        <w:widowControl w:val="0"/>
        <w:tabs>
          <w:tab w:val="left" w:pos="5625"/>
        </w:tabs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F14F3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5F14F3" w:rsidRDefault="00DE121B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5F14F3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F14F3" w:rsidRDefault="005F14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F14F3" w:rsidRDefault="005F14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F14F3" w:rsidRDefault="005F14F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5F14F3" w:rsidRDefault="00DE121B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 xml:space="preserve">Szacunkowa kalkulacja kosztów realizacji zadania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publicznego</w:t>
      </w:r>
    </w:p>
    <w:p w:rsidR="005F14F3" w:rsidRDefault="005F14F3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49"/>
        <w:gridCol w:w="3402"/>
        <w:gridCol w:w="1134"/>
        <w:gridCol w:w="1133"/>
        <w:gridCol w:w="1136"/>
      </w:tblGrid>
      <w:tr w:rsidR="005F14F3">
        <w:trPr>
          <w:trHeight w:val="562"/>
          <w:jc w:val="center"/>
        </w:trPr>
        <w:tc>
          <w:tcPr>
            <w:tcW w:w="849" w:type="dxa"/>
            <w:shd w:val="clear" w:color="auto" w:fill="DDD9C3" w:themeFill="background2" w:themeFillShade="E6"/>
            <w:tcMar>
              <w:left w:w="108" w:type="dxa"/>
            </w:tcMar>
          </w:tcPr>
          <w:p w:rsidR="005F14F3" w:rsidRDefault="00DE121B">
            <w:pPr>
              <w:jc w:val="center"/>
              <w:rPr>
                <w:b/>
                <w:sz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</w:tcMar>
          </w:tcPr>
          <w:p w:rsidR="005F14F3" w:rsidRDefault="00DE121B">
            <w:pPr>
              <w:jc w:val="center"/>
              <w:rPr>
                <w:b/>
                <w:sz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left w:w="108" w:type="dxa"/>
            </w:tcMar>
          </w:tcPr>
          <w:p w:rsidR="005F14F3" w:rsidRDefault="00DE121B">
            <w:pPr>
              <w:jc w:val="center"/>
              <w:rPr>
                <w:b/>
                <w:sz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3" w:type="dxa"/>
            <w:shd w:val="clear" w:color="auto" w:fill="DDD9C3" w:themeFill="background2" w:themeFillShade="E6"/>
            <w:tcMar>
              <w:left w:w="108" w:type="dxa"/>
            </w:tcMar>
          </w:tcPr>
          <w:p w:rsidR="005F14F3" w:rsidRDefault="00DE121B">
            <w:pPr>
              <w:jc w:val="center"/>
              <w:rPr>
                <w:b/>
                <w:sz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6" w:type="dxa"/>
            <w:shd w:val="clear" w:color="auto" w:fill="DDD9C3" w:themeFill="background2" w:themeFillShade="E6"/>
            <w:tcMar>
              <w:left w:w="108" w:type="dxa"/>
            </w:tcMar>
          </w:tcPr>
          <w:p w:rsidR="005F14F3" w:rsidRDefault="00DE121B">
            <w:pPr>
              <w:jc w:val="center"/>
              <w:rPr>
                <w:b/>
                <w:sz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 w:rsidR="005F14F3">
        <w:trPr>
          <w:jc w:val="center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5F14F3" w:rsidRDefault="00DE121B">
            <w:pPr>
              <w:rPr>
                <w:rFonts w:cstheme="minorHAnsi"/>
                <w:sz w:val="20"/>
              </w:rPr>
            </w:pPr>
            <w:r>
              <w:rPr>
                <w:rFonts w:ascii="Calibri" w:eastAsia="Calibri" w:hAnsi="Calibri" w:cs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5F14F3" w:rsidRDefault="00DE121B">
            <w:pPr>
              <w:rPr>
                <w:rFonts w:cstheme="minorHAnsi"/>
                <w:sz w:val="20"/>
              </w:rPr>
            </w:pPr>
            <w:r>
              <w:rPr>
                <w:rFonts w:ascii="Calibri" w:eastAsia="Calibri" w:hAnsi="Calibri" w:cstheme="minorHAnsi"/>
                <w:sz w:val="20"/>
                <w:szCs w:val="22"/>
                <w:lang w:eastAsia="en-US"/>
              </w:rPr>
              <w:t>Koszt 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  <w:tr w:rsidR="005F14F3">
        <w:trPr>
          <w:jc w:val="center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5F14F3" w:rsidRDefault="00DE121B">
            <w:pPr>
              <w:rPr>
                <w:rFonts w:cstheme="minorHAnsi"/>
                <w:sz w:val="20"/>
              </w:rPr>
            </w:pPr>
            <w:r>
              <w:rPr>
                <w:rFonts w:ascii="Calibri" w:eastAsia="Calibri" w:hAnsi="Calibri" w:cs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5F14F3" w:rsidRDefault="00DE121B">
            <w:pPr>
              <w:rPr>
                <w:rFonts w:cstheme="minorHAnsi"/>
                <w:sz w:val="20"/>
              </w:rPr>
            </w:pPr>
            <w:r>
              <w:rPr>
                <w:rFonts w:ascii="Calibri" w:eastAsia="Calibri" w:hAnsi="Calibri" w:cstheme="minorHAnsi"/>
                <w:sz w:val="20"/>
                <w:szCs w:val="22"/>
                <w:lang w:eastAsia="en-US"/>
              </w:rPr>
              <w:t>Koszt 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  <w:tr w:rsidR="005F14F3">
        <w:trPr>
          <w:jc w:val="center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5F14F3" w:rsidRDefault="00DE121B">
            <w:pPr>
              <w:rPr>
                <w:rFonts w:cstheme="minorHAnsi"/>
                <w:sz w:val="20"/>
              </w:rPr>
            </w:pPr>
            <w:r>
              <w:rPr>
                <w:rFonts w:ascii="Calibri" w:eastAsia="Calibri" w:hAnsi="Calibri" w:cstheme="min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5F14F3" w:rsidRDefault="00DE121B">
            <w:pPr>
              <w:rPr>
                <w:rFonts w:cstheme="minorHAnsi"/>
                <w:sz w:val="20"/>
              </w:rPr>
            </w:pPr>
            <w:r>
              <w:rPr>
                <w:rFonts w:ascii="Calibri" w:eastAsia="Calibri" w:hAnsi="Calibri" w:cstheme="minorHAns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  <w:tr w:rsidR="005F14F3">
        <w:trPr>
          <w:jc w:val="center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5F14F3" w:rsidRDefault="00DE121B">
            <w:pPr>
              <w:rPr>
                <w:rFonts w:cstheme="minorHAnsi"/>
                <w:sz w:val="20"/>
              </w:rPr>
            </w:pPr>
            <w:r>
              <w:rPr>
                <w:rFonts w:ascii="Calibri" w:eastAsia="Calibri" w:hAnsi="Calibri" w:cstheme="minorHAns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5F14F3" w:rsidRDefault="00DE121B">
            <w:pPr>
              <w:rPr>
                <w:rFonts w:cstheme="minorHAnsi"/>
                <w:sz w:val="20"/>
              </w:rPr>
            </w:pPr>
            <w:r>
              <w:rPr>
                <w:rFonts w:ascii="Calibri" w:eastAsia="Calibri" w:hAnsi="Calibri" w:cstheme="minorHAns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  <w:tr w:rsidR="005F14F3">
        <w:trPr>
          <w:jc w:val="center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5F14F3" w:rsidRDefault="00DE121B">
            <w:pPr>
              <w:rPr>
                <w:rFonts w:cstheme="minorHAnsi"/>
                <w:sz w:val="20"/>
              </w:rPr>
            </w:pPr>
            <w:r>
              <w:rPr>
                <w:rFonts w:ascii="Calibri" w:eastAsia="Calibri" w:hAnsi="Calibri" w:cstheme="minorHAns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5F14F3" w:rsidRDefault="00DE121B">
            <w:pPr>
              <w:rPr>
                <w:rFonts w:cstheme="minorHAnsi"/>
                <w:sz w:val="20"/>
              </w:rPr>
            </w:pPr>
            <w:r>
              <w:rPr>
                <w:rFonts w:ascii="Calibri" w:eastAsia="Calibri" w:hAnsi="Calibri" w:cstheme="minorHAns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  <w:tr w:rsidR="005F14F3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5F14F3" w:rsidRDefault="00DE121B">
            <w:pPr>
              <w:rPr>
                <w:rFonts w:cstheme="minorHAnsi"/>
                <w:sz w:val="20"/>
              </w:rPr>
            </w:pPr>
            <w:r>
              <w:rPr>
                <w:rFonts w:ascii="Calibri" w:eastAsia="Calibri" w:hAnsi="Calibri" w:cstheme="minorHAns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5F14F3" w:rsidRDefault="005F14F3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</w:tbl>
    <w:p w:rsidR="005F14F3" w:rsidRDefault="005F14F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5F14F3" w:rsidRDefault="00DE121B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:rsidR="005F14F3" w:rsidRDefault="005F14F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5F14F3" w:rsidRDefault="00DE121B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Oświadczam(-my), że:</w:t>
      </w:r>
    </w:p>
    <w:p w:rsidR="005F14F3" w:rsidRDefault="005F14F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5F14F3" w:rsidRDefault="00DE121B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</w:r>
      <w:r>
        <w:rPr>
          <w:rFonts w:asciiTheme="minorHAnsi" w:hAnsiTheme="minorHAnsi" w:cs="Verdana"/>
          <w:color w:val="00000A"/>
          <w:sz w:val="18"/>
          <w:szCs w:val="18"/>
        </w:rPr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5F14F3" w:rsidRDefault="00DE121B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2)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pobieranie świadczeń pieniężnych będzie się odbywać wyłącznie w ramach prowadzonej odpłatnej działalności pożytku publicznego; </w:t>
      </w:r>
    </w:p>
    <w:p w:rsidR="005F14F3" w:rsidRDefault="00DE121B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</w:t>
      </w:r>
      <w:r>
        <w:rPr>
          <w:rFonts w:asciiTheme="minorHAnsi" w:hAnsiTheme="minorHAnsi" w:cs="Verdana"/>
          <w:color w:val="00000A"/>
          <w:sz w:val="18"/>
          <w:szCs w:val="18"/>
        </w:rPr>
        <w:t>erent* / oferenci* składający niniejszą ofertę nie zalega(-ją)* / zalega(-ją)* z opłacaniem należności z tytułu zobowiązań podatkowych;</w:t>
      </w:r>
    </w:p>
    <w:p w:rsidR="005F14F3" w:rsidRDefault="00DE121B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 / oferenci* składający niniejszą ofertę nie zalega(-ją)* / zalega(-ją)* z opłacaniem należności z tytułu skł</w:t>
      </w:r>
      <w:r>
        <w:rPr>
          <w:rFonts w:asciiTheme="minorHAnsi" w:hAnsiTheme="minorHAnsi" w:cs="Verdana"/>
          <w:color w:val="00000A"/>
          <w:sz w:val="18"/>
          <w:szCs w:val="18"/>
        </w:rPr>
        <w:t>adek na ubezpieczenia społeczne;</w:t>
      </w:r>
    </w:p>
    <w:p w:rsidR="005F14F3" w:rsidRDefault="00DE121B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inną właściwą ewidencją*;</w:t>
      </w:r>
    </w:p>
    <w:p w:rsidR="005F14F3" w:rsidRDefault="00DE121B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wszystkie informacje podane w ofercie oraz załącznikach są zgodne z aktualnym stanem prawnym i faktycznym;</w:t>
      </w:r>
    </w:p>
    <w:p w:rsidR="005F14F3" w:rsidRDefault="00DE121B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ze składaniem ofert, w tym z gromadzeniem, przetwarzaniem i przekazywaniem danych osobowych, a także wprowadzaniem ich do systemów informatycznych, osoby, których dotyczą te dane, złożyły stosowne oświadczenia zgodnie z przepisami </w:t>
      </w:r>
      <w:r>
        <w:rPr>
          <w:rFonts w:asciiTheme="minorHAnsi" w:hAnsiTheme="minorHAnsi" w:cs="Verdana"/>
          <w:color w:val="00000A"/>
          <w:sz w:val="18"/>
          <w:szCs w:val="18"/>
        </w:rPr>
        <w:t>o ochronie danych osobowych.</w:t>
      </w:r>
    </w:p>
    <w:p w:rsidR="005F14F3" w:rsidRDefault="005F14F3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5F14F3" w:rsidRDefault="005F14F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5F14F3" w:rsidRDefault="00DE121B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 w:rsidR="005F14F3" w:rsidRDefault="00DE121B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 xml:space="preserve">................................................................. </w:t>
      </w:r>
    </w:p>
    <w:p w:rsidR="005F14F3" w:rsidRDefault="00DE121B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5F14F3" w:rsidRDefault="00DE121B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5F14F3" w:rsidRDefault="00DE121B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5F14F3" w:rsidRDefault="00DE121B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5F14F3" w:rsidRDefault="00DE121B">
      <w:pPr>
        <w:widowControl w:val="0"/>
        <w:tabs>
          <w:tab w:val="right" w:pos="9540"/>
        </w:tabs>
      </w:pPr>
      <w:bookmarkStart w:id="2" w:name="highlightHit_4"/>
      <w:bookmarkStart w:id="3" w:name="highlightHit_3"/>
      <w:bookmarkStart w:id="4" w:name="highlightHit_2"/>
      <w:bookmarkStart w:id="5" w:name="highlightHit_1"/>
      <w:bookmarkEnd w:id="2"/>
      <w:bookmarkEnd w:id="3"/>
      <w:bookmarkEnd w:id="4"/>
      <w:bookmarkEnd w:id="5"/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sectPr w:rsidR="005F14F3">
      <w:pgSz w:w="11906" w:h="16838"/>
      <w:pgMar w:top="1077" w:right="1276" w:bottom="1259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1B" w:rsidRDefault="00DE121B">
      <w:r>
        <w:separator/>
      </w:r>
    </w:p>
  </w:endnote>
  <w:endnote w:type="continuationSeparator" w:id="0">
    <w:p w:rsidR="00DE121B" w:rsidRDefault="00DE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1B" w:rsidRDefault="00DE121B">
      <w:r>
        <w:separator/>
      </w:r>
    </w:p>
  </w:footnote>
  <w:footnote w:type="continuationSeparator" w:id="0">
    <w:p w:rsidR="00DE121B" w:rsidRDefault="00DE121B">
      <w:r>
        <w:continuationSeparator/>
      </w:r>
    </w:p>
  </w:footnote>
  <w:footnote w:id="1">
    <w:p w:rsidR="005F14F3" w:rsidRDefault="00DE121B">
      <w:pPr>
        <w:widowControl w:val="0"/>
        <w:ind w:left="284" w:hanging="284"/>
        <w:jc w:val="both"/>
      </w:pPr>
      <w:r>
        <w:rPr>
          <w:rFonts w:asciiTheme="minorHAnsi" w:hAnsiTheme="minorHAnsi"/>
          <w:sz w:val="18"/>
          <w:szCs w:val="18"/>
          <w:vertAlign w:val="superscript"/>
        </w:rPr>
        <w:footnoteRef/>
      </w:r>
      <w:r>
        <w:rPr>
          <w:rFonts w:asciiTheme="minorHAnsi" w:hAnsiTheme="minorHAnsi"/>
          <w:sz w:val="18"/>
          <w:szCs w:val="18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Rodzaj zadania zawiera się w zakresie zadań określonych w art. 4 ustawy z dnia 24 kwietnia 2003 r. o działalności pożytku publicznego </w:t>
      </w:r>
      <w:r w:rsidR="0086490E">
        <w:rPr>
          <w:rFonts w:asciiTheme="minorHAnsi" w:hAnsiTheme="minorHAnsi"/>
          <w:sz w:val="18"/>
          <w:szCs w:val="18"/>
        </w:rPr>
        <w:t>i o wolontariacie (Dz. U. z 2020 r. poz. 1057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bookmarkStart w:id="0" w:name="__DdeLink__376_56079606"/>
      <w:r>
        <w:rPr>
          <w:rFonts w:asciiTheme="minorHAnsi" w:hAnsiTheme="minorHAnsi"/>
          <w:sz w:val="18"/>
          <w:szCs w:val="18"/>
        </w:rPr>
        <w:t>oraz</w:t>
      </w:r>
      <w:r w:rsidR="0086490E">
        <w:rPr>
          <w:rFonts w:asciiTheme="minorHAnsi" w:hAnsiTheme="minorHAnsi"/>
          <w:sz w:val="18"/>
          <w:szCs w:val="18"/>
        </w:rPr>
        <w:t xml:space="preserve"> z 2021</w:t>
      </w:r>
      <w:r>
        <w:rPr>
          <w:rFonts w:asciiTheme="minorHAnsi" w:hAnsiTheme="minorHAnsi"/>
          <w:sz w:val="18"/>
          <w:szCs w:val="18"/>
        </w:rPr>
        <w:t xml:space="preserve"> r. poz.</w:t>
      </w:r>
      <w:bookmarkEnd w:id="0"/>
      <w:r w:rsidR="0086490E">
        <w:rPr>
          <w:rFonts w:asciiTheme="minorHAnsi" w:hAnsiTheme="minorHAnsi"/>
          <w:sz w:val="18"/>
          <w:szCs w:val="18"/>
        </w:rPr>
        <w:t>1038</w:t>
      </w:r>
      <w:bookmarkStart w:id="1" w:name="_GoBack"/>
      <w:bookmarkEnd w:id="1"/>
      <w:r>
        <w:rPr>
          <w:rFonts w:asciiTheme="minorHAnsi" w:hAnsiTheme="minorHAnsi"/>
          <w:sz w:val="18"/>
          <w:szCs w:val="18"/>
        </w:rPr>
        <w:t xml:space="preserve"> ).</w:t>
      </w:r>
    </w:p>
  </w:footnote>
  <w:footnote w:id="2">
    <w:p w:rsidR="005F14F3" w:rsidRDefault="00DE121B">
      <w:pPr>
        <w:pStyle w:val="Tekstprzypisudolnego"/>
        <w:ind w:left="284" w:hanging="284"/>
      </w:pPr>
      <w:r>
        <w:rPr>
          <w:rFonts w:asciiTheme="minorHAnsi" w:hAnsiTheme="minorHAnsi"/>
          <w:sz w:val="18"/>
          <w:szCs w:val="18"/>
          <w:vertAlign w:val="superscript"/>
        </w:rPr>
        <w:footnoteRef/>
      </w:r>
      <w:r>
        <w:rPr>
          <w:rFonts w:asciiTheme="minorHAnsi" w:hAnsiTheme="minorHAnsi"/>
          <w:sz w:val="18"/>
          <w:szCs w:val="18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F3"/>
    <w:rsid w:val="004D14FB"/>
    <w:rsid w:val="005F14F3"/>
    <w:rsid w:val="0086490E"/>
    <w:rsid w:val="00D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D0B9AC3-9123-45DB-9652-D1E9F04D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pPr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retekstu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highlight">
    <w:name w:val="highlight"/>
    <w:basedOn w:val="Domylnaczcionkaakapitu"/>
    <w:qFormat/>
    <w:rsid w:val="00AF2F69"/>
  </w:style>
  <w:style w:type="character" w:customStyle="1" w:styleId="footnote">
    <w:name w:val="footnote"/>
    <w:basedOn w:val="Domylnaczcionkaakapitu"/>
    <w:qFormat/>
    <w:rsid w:val="00AF2F69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eastAsia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qFormat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customStyle="1" w:styleId="Gwka">
    <w:name w:val="Główka"/>
    <w:basedOn w:val="Normalny"/>
    <w:rsid w:val="00CF3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mainpub">
    <w:name w:val="mainpub"/>
    <w:basedOn w:val="Normalny"/>
    <w:qFormat/>
    <w:rsid w:val="00AF2F69"/>
    <w:pPr>
      <w:spacing w:beforeAutospacing="1" w:afterAutospacing="1"/>
    </w:pPr>
    <w:rPr>
      <w:color w:val="00000A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FAF4-35B5-41EB-BD0E-456F33FD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2021-07-16T11:43:00Z</dcterms:created>
  <dcterms:modified xsi:type="dcterms:W3CDTF">2021-07-16T11:43:00Z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